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 xml:space="preserve">SAMPLE </w:t>
      </w:r>
      <w:r w:rsidR="00A354CE">
        <w:rPr>
          <w:b/>
          <w:color w:val="FF0000"/>
          <w:sz w:val="40"/>
          <w:szCs w:val="40"/>
        </w:rPr>
        <w:t>PRO HAC VICE</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Pr="00C2638A" w:rsidRDefault="00DE1BE4" w:rsidP="00DE1BE4">
      <w:pPr>
        <w:pStyle w:val="AttorneyName"/>
        <w:rPr>
          <w:rStyle w:val="CourtNameChar"/>
          <w:caps w:val="0"/>
        </w:rPr>
      </w:pPr>
      <w:r w:rsidRPr="00DE1BE4">
        <w:rPr>
          <w:rStyle w:val="CourtNameChar"/>
          <w:caps w:val="0"/>
          <w:sz w:val="24"/>
          <w:szCs w:val="24"/>
        </w:rPr>
        <w:t>In the Matter of the P</w:t>
      </w:r>
      <w:r w:rsidR="00543D9A">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565C45">
        <w:rPr>
          <w:rStyle w:val="CourtNameChar"/>
          <w:caps w:val="0"/>
        </w:rPr>
        <w:tab/>
      </w:r>
      <w:bookmarkStart w:id="0" w:name="_GoBack"/>
      <w:bookmarkEnd w:id="0"/>
      <w:r>
        <w:rPr>
          <w:rStyle w:val="CourtNameChar"/>
          <w:caps w:val="0"/>
        </w:rPr>
        <w:t xml:space="preserve">  </w:t>
      </w:r>
      <w:r w:rsidR="00565C45">
        <w:rPr>
          <w:rStyle w:val="CourtNameChar"/>
          <w:b/>
          <w:caps w:val="0"/>
          <w:sz w:val="24"/>
          <w:szCs w:val="24"/>
        </w:rPr>
        <w:t>PROTEST NO.</w:t>
      </w:r>
      <w:r w:rsidR="00565C45">
        <w:rPr>
          <w:rStyle w:val="CourtNameChar"/>
          <w:caps w:val="0"/>
        </w:rPr>
        <w:t xml:space="preserve"> </w:t>
      </w:r>
      <w:r w:rsidR="00565C45">
        <w:rPr>
          <w:rStyle w:val="CourtNameChar"/>
          <w:caps w:val="0"/>
          <w:color w:val="FF0000"/>
        </w:rPr>
        <w:t>(LEAVE BLANK)</w:t>
      </w:r>
      <w:r>
        <w:rPr>
          <w:rStyle w:val="CourtNameChar"/>
          <w:caps w:val="0"/>
        </w:rPr>
        <w:t xml:space="preserve">         </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w:t>
            </w:r>
            <w:r w:rsidR="00FE2E3F" w:rsidRPr="007A15B5">
              <w:rPr>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v</w:t>
            </w:r>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w:t>
            </w:r>
            <w:r w:rsidR="00FE2E3F" w:rsidRPr="007A15B5">
              <w:rPr>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caps/>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Pr="00A354CE" w:rsidRDefault="00C2638A" w:rsidP="00565C45">
                <w:pPr>
                  <w:pStyle w:val="AttorneyName"/>
                  <w:rPr>
                    <w:b/>
                  </w:rPr>
                </w:pPr>
                <w:r w:rsidRPr="00A354CE">
                  <w:rPr>
                    <w:b/>
                    <w:caps/>
                    <w:sz w:val="24"/>
                    <w:szCs w:val="24"/>
                  </w:rPr>
                  <w:br/>
                </w:r>
                <w:r w:rsidRPr="00A354CE">
                  <w:rPr>
                    <w:b/>
                    <w:caps/>
                    <w:sz w:val="24"/>
                    <w:szCs w:val="24"/>
                  </w:rPr>
                  <w:br/>
                </w:r>
                <w:r w:rsidR="00A354CE" w:rsidRPr="00A354CE">
                  <w:rPr>
                    <w:b/>
                    <w:caps/>
                    <w:sz w:val="24"/>
                    <w:szCs w:val="24"/>
                  </w:rPr>
                  <w:t>APPLICATION OF [ENTER NAME] FOR ADMISSION PRO HAC VICE</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00A354CE">
        <w:rPr>
          <w:sz w:val="24"/>
          <w:szCs w:val="24"/>
        </w:rPr>
        <w:t xml:space="preserve">I, </w:t>
      </w:r>
      <w:r w:rsidR="00A354CE" w:rsidRPr="00A354CE">
        <w:rPr>
          <w:color w:val="4E67C8" w:themeColor="accent1"/>
          <w:sz w:val="24"/>
          <w:szCs w:val="24"/>
        </w:rPr>
        <w:t>[enter name]</w:t>
      </w:r>
      <w:r w:rsidR="00A354CE">
        <w:rPr>
          <w:sz w:val="24"/>
          <w:szCs w:val="24"/>
        </w:rPr>
        <w:t xml:space="preserve">, hereby apply for admission to appear before the New Motor Vehicle Board in the above-entitled protest as </w:t>
      </w:r>
      <w:r w:rsidR="00A354CE" w:rsidRPr="00A354CE">
        <w:rPr>
          <w:color w:val="4E67C8" w:themeColor="accent1"/>
          <w:sz w:val="24"/>
          <w:szCs w:val="24"/>
        </w:rPr>
        <w:t>[enter information</w:t>
      </w:r>
      <w:r w:rsidR="00A354CE" w:rsidRPr="00A354CE">
        <w:rPr>
          <w:b/>
          <w:color w:val="4E67C8" w:themeColor="accent1"/>
          <w:sz w:val="24"/>
          <w:szCs w:val="24"/>
        </w:rPr>
        <w:t>]</w:t>
      </w:r>
      <w:r w:rsidR="00A354CE">
        <w:rPr>
          <w:sz w:val="24"/>
          <w:szCs w:val="24"/>
        </w:rPr>
        <w:t>. In support of this application, I hereby submit the following declaration:</w:t>
      </w:r>
    </w:p>
    <w:p w:rsidR="00A354CE" w:rsidRDefault="00A354CE" w:rsidP="00BE21A8">
      <w:pPr>
        <w:pStyle w:val="NoSpacing"/>
        <w:spacing w:line="480" w:lineRule="auto"/>
        <w:rPr>
          <w:color w:val="4E67C8" w:themeColor="accent1"/>
          <w:sz w:val="24"/>
          <w:szCs w:val="24"/>
        </w:rPr>
      </w:pPr>
      <w:r>
        <w:rPr>
          <w:sz w:val="24"/>
          <w:szCs w:val="24"/>
        </w:rPr>
        <w:tab/>
        <w:t>1.</w:t>
      </w:r>
      <w:r>
        <w:rPr>
          <w:sz w:val="24"/>
          <w:szCs w:val="24"/>
        </w:rPr>
        <w:tab/>
        <w:t xml:space="preserve">I am admitted to the following courts: </w:t>
      </w:r>
      <w:r w:rsidRPr="00A354CE">
        <w:rPr>
          <w:color w:val="4E67C8" w:themeColor="accent1"/>
          <w:sz w:val="24"/>
          <w:szCs w:val="24"/>
        </w:rPr>
        <w:t>[enter information]</w:t>
      </w:r>
    </w:p>
    <w:p w:rsidR="00A354CE" w:rsidRDefault="00A354CE" w:rsidP="00BE21A8">
      <w:pPr>
        <w:pStyle w:val="NoSpacing"/>
        <w:spacing w:line="480" w:lineRule="auto"/>
        <w:rPr>
          <w:sz w:val="24"/>
          <w:szCs w:val="24"/>
        </w:rPr>
      </w:pPr>
      <w:r>
        <w:rPr>
          <w:color w:val="4E67C8" w:themeColor="accent1"/>
          <w:sz w:val="24"/>
          <w:szCs w:val="24"/>
        </w:rPr>
        <w:tab/>
      </w:r>
      <w:r w:rsidRPr="00A354CE">
        <w:rPr>
          <w:sz w:val="24"/>
          <w:szCs w:val="24"/>
        </w:rPr>
        <w:t>2.</w:t>
      </w:r>
      <w:r w:rsidRPr="00A354CE">
        <w:rPr>
          <w:sz w:val="24"/>
          <w:szCs w:val="24"/>
        </w:rPr>
        <w:tab/>
      </w:r>
      <w:r>
        <w:rPr>
          <w:sz w:val="24"/>
          <w:szCs w:val="24"/>
        </w:rPr>
        <w:t>I am currently in good standing in the above-mentioned courts, and I have never been subject to discipline in any of the courts which I am admitted.</w:t>
      </w:r>
    </w:p>
    <w:p w:rsidR="00A354CE" w:rsidRPr="00954E9A" w:rsidRDefault="00A354CE" w:rsidP="00BE21A8">
      <w:pPr>
        <w:pStyle w:val="NoSpacing"/>
        <w:spacing w:line="480" w:lineRule="auto"/>
        <w:rPr>
          <w:color w:val="4E67C8" w:themeColor="accent1"/>
          <w:sz w:val="24"/>
          <w:szCs w:val="24"/>
        </w:rPr>
      </w:pPr>
      <w:r>
        <w:rPr>
          <w:sz w:val="24"/>
          <w:szCs w:val="24"/>
        </w:rPr>
        <w:tab/>
        <w:t>3.</w:t>
      </w:r>
      <w:r>
        <w:rPr>
          <w:sz w:val="24"/>
          <w:szCs w:val="24"/>
        </w:rPr>
        <w:tab/>
        <w:t xml:space="preserve">My role in the above-mentioned litigation will be to </w:t>
      </w:r>
      <w:r w:rsidRPr="00954E9A">
        <w:rPr>
          <w:color w:val="4E67C8" w:themeColor="accent1"/>
          <w:sz w:val="24"/>
          <w:szCs w:val="24"/>
        </w:rPr>
        <w:t>[enter information]</w:t>
      </w:r>
    </w:p>
    <w:p w:rsidR="00954E9A" w:rsidRDefault="00954E9A" w:rsidP="00BE21A8">
      <w:pPr>
        <w:pStyle w:val="NoSpacing"/>
        <w:spacing w:line="480" w:lineRule="auto"/>
        <w:rPr>
          <w:sz w:val="24"/>
          <w:szCs w:val="24"/>
        </w:rPr>
      </w:pPr>
      <w:r>
        <w:rPr>
          <w:sz w:val="24"/>
          <w:szCs w:val="24"/>
        </w:rPr>
        <w:lastRenderedPageBreak/>
        <w:tab/>
        <w:t xml:space="preserve">I declare under penalty of perjury under the laws of the State of </w:t>
      </w:r>
      <w:r w:rsidRPr="00954E9A">
        <w:rPr>
          <w:color w:val="4E67C8" w:themeColor="accent1"/>
          <w:sz w:val="24"/>
          <w:szCs w:val="24"/>
        </w:rPr>
        <w:t>[enter State]</w:t>
      </w:r>
      <w:r>
        <w:rPr>
          <w:sz w:val="24"/>
          <w:szCs w:val="24"/>
        </w:rPr>
        <w:t xml:space="preserve"> that the foregoing is true and correct.</w:t>
      </w:r>
    </w:p>
    <w:p w:rsidR="00954E9A" w:rsidRDefault="00954E9A" w:rsidP="00BE21A8">
      <w:pPr>
        <w:pStyle w:val="NoSpacing"/>
        <w:spacing w:line="480" w:lineRule="auto"/>
        <w:rPr>
          <w:sz w:val="24"/>
          <w:szCs w:val="24"/>
        </w:rPr>
      </w:pPr>
      <w:r>
        <w:rPr>
          <w:sz w:val="24"/>
          <w:szCs w:val="24"/>
        </w:rPr>
        <w:tab/>
        <w:t xml:space="preserve">Executed on </w:t>
      </w:r>
      <w:r w:rsidRPr="00954E9A">
        <w:rPr>
          <w:color w:val="4E67C8" w:themeColor="accent1"/>
          <w:sz w:val="24"/>
          <w:szCs w:val="24"/>
        </w:rPr>
        <w:t xml:space="preserve">[enter date] </w:t>
      </w:r>
      <w:r>
        <w:rPr>
          <w:sz w:val="24"/>
          <w:szCs w:val="24"/>
        </w:rPr>
        <w:t xml:space="preserve">in </w:t>
      </w:r>
      <w:r w:rsidRPr="00954E9A">
        <w:rPr>
          <w:color w:val="4E67C8" w:themeColor="accent1"/>
          <w:sz w:val="24"/>
          <w:szCs w:val="24"/>
        </w:rPr>
        <w:t>[enter city]</w:t>
      </w:r>
      <w:r>
        <w:rPr>
          <w:sz w:val="24"/>
          <w:szCs w:val="24"/>
        </w:rPr>
        <w:t xml:space="preserve">, </w:t>
      </w:r>
      <w:r w:rsidRPr="00954E9A">
        <w:rPr>
          <w:color w:val="4E67C8" w:themeColor="accent1"/>
          <w:sz w:val="24"/>
          <w:szCs w:val="24"/>
        </w:rPr>
        <w:t>[enter state]</w:t>
      </w:r>
    </w:p>
    <w:p w:rsidR="001D5E41" w:rsidRDefault="00BE21A8" w:rsidP="007A15B5">
      <w:pPr>
        <w:pStyle w:val="NoSpacing"/>
        <w:spacing w:line="480" w:lineRule="auto"/>
        <w:rPr>
          <w:sz w:val="24"/>
          <w:szCs w:val="24"/>
        </w:rPr>
      </w:pPr>
      <w:r w:rsidRPr="00BE21A8">
        <w:rPr>
          <w:sz w:val="24"/>
          <w:szCs w:val="24"/>
        </w:rPr>
        <w:tab/>
      </w:r>
    </w:p>
    <w:p w:rsidR="001D5E41" w:rsidRDefault="001D5E41" w:rsidP="00F910B5">
      <w:pPr>
        <w:pStyle w:val="NoSpacing"/>
        <w:spacing w:line="360" w:lineRule="auto"/>
        <w:rPr>
          <w:sz w:val="24"/>
          <w:szCs w:val="24"/>
        </w:rPr>
      </w:pPr>
    </w:p>
    <w:p w:rsidR="00F910B5" w:rsidRPr="00E777B2" w:rsidRDefault="007A15B5" w:rsidP="007A15B5">
      <w:pPr>
        <w:pStyle w:val="NoSpacing"/>
        <w:spacing w:line="360" w:lineRule="auto"/>
        <w:rPr>
          <w:rFonts w:ascii="Times New Roman" w:hAnsi="Times New Roman"/>
          <w:color w:val="4E67C8" w:themeColor="accent1"/>
          <w:sz w:val="24"/>
        </w:rPr>
      </w:pPr>
      <w:r>
        <w:rPr>
          <w:color w:val="4E67C8" w:themeColor="accent1"/>
          <w:sz w:val="24"/>
          <w:szCs w:val="24"/>
        </w:rPr>
        <w:tab/>
      </w:r>
      <w:r>
        <w:rPr>
          <w:color w:val="4E67C8" w:themeColor="accent1"/>
          <w:sz w:val="24"/>
          <w:szCs w:val="24"/>
        </w:rPr>
        <w:tab/>
      </w:r>
      <w:r>
        <w:rPr>
          <w:color w:val="4E67C8" w:themeColor="accent1"/>
          <w:sz w:val="24"/>
          <w:szCs w:val="24"/>
        </w:rPr>
        <w:tab/>
      </w:r>
      <w:r>
        <w:rPr>
          <w:color w:val="4E67C8" w:themeColor="accent1"/>
          <w:sz w:val="24"/>
          <w:szCs w:val="24"/>
        </w:rPr>
        <w:tab/>
      </w:r>
      <w:r>
        <w:rPr>
          <w:color w:val="4E67C8" w:themeColor="accent1"/>
          <w:sz w:val="24"/>
          <w:szCs w:val="24"/>
        </w:rPr>
        <w:tab/>
      </w:r>
      <w:r>
        <w:rPr>
          <w:color w:val="4E67C8" w:themeColor="accent1"/>
          <w:sz w:val="24"/>
          <w:szCs w:val="24"/>
        </w:rPr>
        <w:tab/>
      </w:r>
      <w:r w:rsidR="00F910B5">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Pr="00954E9A" w:rsidRDefault="00F910B5" w:rsidP="00954E9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rPr>
          <w:rFonts w:ascii="Times New Roman" w:hAnsi="Times New Roman"/>
          <w:sz w:val="24"/>
        </w:rPr>
      </w:pPr>
      <w:r w:rsidRPr="00954E9A">
        <w:rPr>
          <w:rFonts w:ascii="Times New Roman" w:hAnsi="Times New Roman"/>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7A15B5" w:rsidRDefault="007A15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96944"/>
    <w:rsid w:val="003A2162"/>
    <w:rsid w:val="003A65EA"/>
    <w:rsid w:val="003E64A8"/>
    <w:rsid w:val="003F04FC"/>
    <w:rsid w:val="003F53AF"/>
    <w:rsid w:val="00441EBC"/>
    <w:rsid w:val="00474407"/>
    <w:rsid w:val="00475FA6"/>
    <w:rsid w:val="004C4C37"/>
    <w:rsid w:val="00543D9A"/>
    <w:rsid w:val="00565C45"/>
    <w:rsid w:val="00574CE6"/>
    <w:rsid w:val="00596FE3"/>
    <w:rsid w:val="005F0547"/>
    <w:rsid w:val="00663196"/>
    <w:rsid w:val="006E2BD1"/>
    <w:rsid w:val="0071462B"/>
    <w:rsid w:val="007357F6"/>
    <w:rsid w:val="007A15B5"/>
    <w:rsid w:val="0083608B"/>
    <w:rsid w:val="008619E6"/>
    <w:rsid w:val="00895FB1"/>
    <w:rsid w:val="008C20DE"/>
    <w:rsid w:val="008C5774"/>
    <w:rsid w:val="009516CB"/>
    <w:rsid w:val="00954E9A"/>
    <w:rsid w:val="009918DE"/>
    <w:rsid w:val="009B1198"/>
    <w:rsid w:val="009B5E7E"/>
    <w:rsid w:val="009F0E74"/>
    <w:rsid w:val="00A354CE"/>
    <w:rsid w:val="00A453B3"/>
    <w:rsid w:val="00A82765"/>
    <w:rsid w:val="00A90E8B"/>
    <w:rsid w:val="00AE557D"/>
    <w:rsid w:val="00BE21A8"/>
    <w:rsid w:val="00BF2836"/>
    <w:rsid w:val="00C2638A"/>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5DEACA1"/>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BEBBF-B054-455E-B498-40BCD0EC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PROTEST NO.
NOTICE OF APPEARANCE</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[ENTER NAME] FOR ADMISSION PRO HAC VICE</dc:title>
  <dc:creator>Ohta, Eugene E.@NMVB</dc:creator>
  <cp:lastModifiedBy>Ohta, Eugene E.@NMVB</cp:lastModifiedBy>
  <cp:revision>4</cp:revision>
  <dcterms:created xsi:type="dcterms:W3CDTF">2018-11-20T23:31:00Z</dcterms:created>
  <dcterms:modified xsi:type="dcterms:W3CDTF">2019-08-01T22:01:00Z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